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976" w:rsidRDefault="00A909BA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eastAsia="SimSun" w:hAnsi="Times New Roman"/>
          <w:sz w:val="28"/>
          <w:szCs w:val="28"/>
        </w:rPr>
        <w:t>Муниципальное автономное общеобразовательное учреждение средняя общеобразовательная школа№1</w:t>
      </w:r>
    </w:p>
    <w:p w:rsidR="00982976" w:rsidRDefault="00982976">
      <w:pPr>
        <w:spacing w:after="0" w:line="240" w:lineRule="auto"/>
        <w:jc w:val="center"/>
        <w:rPr>
          <w:rFonts w:ascii="Times New Roman" w:eastAsia="SimSun" w:hAnsi="Times New Roman"/>
          <w:sz w:val="24"/>
          <w:szCs w:val="24"/>
        </w:rPr>
      </w:pPr>
    </w:p>
    <w:p w:rsidR="00982976" w:rsidRDefault="00982976">
      <w:pPr>
        <w:spacing w:after="0" w:line="240" w:lineRule="auto"/>
        <w:jc w:val="center"/>
        <w:rPr>
          <w:rFonts w:ascii="Times New Roman" w:eastAsia="SimSun" w:hAnsi="Times New Roman"/>
          <w:sz w:val="24"/>
          <w:szCs w:val="24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7265"/>
        <w:gridCol w:w="7371"/>
      </w:tblGrid>
      <w:tr w:rsidR="00982976">
        <w:tc>
          <w:tcPr>
            <w:tcW w:w="7265" w:type="dxa"/>
            <w:tcBorders>
              <w:top w:val="nil"/>
              <w:left w:val="nil"/>
              <w:bottom w:val="nil"/>
              <w:right w:val="nil"/>
            </w:tcBorders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sz w:val="28"/>
                <w:szCs w:val="28"/>
              </w:rPr>
              <w:t>РАССМОТРЕНО</w:t>
            </w:r>
          </w:p>
          <w:p w:rsidR="00982976" w:rsidRDefault="00A909B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sz w:val="28"/>
                <w:szCs w:val="28"/>
              </w:rPr>
              <w:t>Педагогическим советом</w:t>
            </w:r>
          </w:p>
          <w:p w:rsidR="00982976" w:rsidRDefault="00367645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sz w:val="28"/>
                <w:szCs w:val="28"/>
              </w:rPr>
              <w:t>Протокол №9</w:t>
            </w:r>
            <w:r w:rsidR="00A909BA">
              <w:rPr>
                <w:rFonts w:ascii="Times New Roman" w:eastAsia="SimSun" w:hAnsi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eastAsia="SimSun" w:hAnsi="Times New Roman"/>
                <w:sz w:val="28"/>
                <w:szCs w:val="28"/>
              </w:rPr>
              <w:t>22</w:t>
            </w:r>
            <w:r w:rsidR="00950CDD">
              <w:rPr>
                <w:rFonts w:ascii="Times New Roman" w:eastAsia="SimSun" w:hAnsi="Times New Roman"/>
                <w:sz w:val="28"/>
                <w:szCs w:val="28"/>
              </w:rPr>
              <w:t>.06</w:t>
            </w:r>
            <w:r w:rsidR="00A909BA">
              <w:rPr>
                <w:rFonts w:ascii="Times New Roman" w:eastAsia="SimSun" w:hAnsi="Times New Roman"/>
                <w:sz w:val="28"/>
                <w:szCs w:val="28"/>
              </w:rPr>
              <w:t>. 202</w:t>
            </w:r>
            <w:r>
              <w:rPr>
                <w:rFonts w:ascii="Times New Roman" w:eastAsia="SimSun" w:hAnsi="Times New Roman"/>
                <w:sz w:val="28"/>
                <w:szCs w:val="28"/>
              </w:rPr>
              <w:t>6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sz w:val="28"/>
                <w:szCs w:val="28"/>
              </w:rPr>
              <w:t>УТВЕРЖДЕНО</w:t>
            </w:r>
          </w:p>
          <w:p w:rsidR="00982976" w:rsidRDefault="00A909B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sz w:val="28"/>
                <w:szCs w:val="28"/>
              </w:rPr>
              <w:t>Приказом  директора МАОУ СОШ №1</w:t>
            </w:r>
          </w:p>
          <w:p w:rsidR="00982976" w:rsidRDefault="00A909B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sz w:val="28"/>
                <w:szCs w:val="28"/>
              </w:rPr>
              <w:t xml:space="preserve">Приказ № </w:t>
            </w:r>
            <w:r w:rsidR="00367645">
              <w:rPr>
                <w:rFonts w:ascii="Times New Roman" w:eastAsia="SimSun" w:hAnsi="Times New Roman"/>
                <w:sz w:val="28"/>
                <w:szCs w:val="28"/>
              </w:rPr>
              <w:t>44</w:t>
            </w:r>
            <w:r>
              <w:rPr>
                <w:rFonts w:ascii="Times New Roman" w:eastAsia="SimSun" w:hAnsi="Times New Roman"/>
                <w:sz w:val="28"/>
                <w:szCs w:val="28"/>
              </w:rPr>
              <w:t xml:space="preserve">-о от </w:t>
            </w:r>
            <w:r w:rsidR="00367645">
              <w:rPr>
                <w:rFonts w:ascii="Times New Roman" w:eastAsia="SimSun" w:hAnsi="Times New Roman"/>
                <w:sz w:val="28"/>
                <w:szCs w:val="28"/>
              </w:rPr>
              <w:t>22</w:t>
            </w:r>
            <w:r w:rsidR="00950CDD">
              <w:rPr>
                <w:rFonts w:ascii="Times New Roman" w:eastAsia="SimSun" w:hAnsi="Times New Roman"/>
                <w:sz w:val="28"/>
                <w:szCs w:val="28"/>
              </w:rPr>
              <w:t>.06</w:t>
            </w:r>
            <w:r>
              <w:rPr>
                <w:rFonts w:ascii="Times New Roman" w:eastAsia="SimSun" w:hAnsi="Times New Roman"/>
                <w:sz w:val="28"/>
                <w:szCs w:val="28"/>
              </w:rPr>
              <w:t>.202</w:t>
            </w:r>
            <w:r w:rsidR="00367645">
              <w:rPr>
                <w:rFonts w:ascii="Times New Roman" w:eastAsia="SimSun" w:hAnsi="Times New Roman"/>
                <w:sz w:val="28"/>
                <w:szCs w:val="28"/>
              </w:rPr>
              <w:t>6</w:t>
            </w:r>
          </w:p>
        </w:tc>
      </w:tr>
    </w:tbl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9829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2976" w:rsidRDefault="009829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2976" w:rsidRDefault="009829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2976" w:rsidRDefault="00A909BA">
      <w:pPr>
        <w:spacing w:after="0" w:line="240" w:lineRule="auto"/>
        <w:jc w:val="center"/>
        <w:rPr>
          <w:rFonts w:ascii="Times New Roman" w:eastAsia="SimSun" w:hAnsi="Times New Roman"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Рабочая программа по химии 10-11 класс</w:t>
      </w:r>
    </w:p>
    <w:p w:rsidR="00982976" w:rsidRDefault="00A909BA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</w:rPr>
        <w:t>Профиль базовый</w:t>
      </w:r>
    </w:p>
    <w:p w:rsidR="00982976" w:rsidRDefault="00A909BA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</w:rPr>
        <w:t>136 часов</w:t>
      </w:r>
    </w:p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A909BA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</w:rPr>
        <w:t xml:space="preserve">Составитель: Сафронова Екатерина Николаевна, учитель химии </w:t>
      </w:r>
    </w:p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A909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</w:rPr>
        <w:t>202</w:t>
      </w:r>
      <w:r w:rsidR="00367645">
        <w:rPr>
          <w:rFonts w:ascii="Times New Roman" w:eastAsia="SimSun" w:hAnsi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eastAsia="SimSun" w:hAnsi="Times New Roman"/>
          <w:sz w:val="28"/>
          <w:szCs w:val="28"/>
        </w:rPr>
        <w:t xml:space="preserve"> год</w:t>
      </w:r>
    </w:p>
    <w:p w:rsidR="00982976" w:rsidRDefault="00982976">
      <w:pPr>
        <w:jc w:val="center"/>
        <w:rPr>
          <w:rFonts w:ascii="Times New Roman" w:hAnsi="Times New Roman"/>
          <w:sz w:val="28"/>
          <w:szCs w:val="28"/>
        </w:rPr>
      </w:pPr>
    </w:p>
    <w:p w:rsidR="00982976" w:rsidRDefault="00A90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982976" w:rsidRDefault="00982976">
      <w:pPr>
        <w:spacing w:after="0"/>
        <w:ind w:firstLine="567"/>
        <w:jc w:val="both"/>
        <w:rPr>
          <w:rFonts w:ascii="Times New Roman" w:eastAsiaTheme="majorEastAsia" w:hAnsi="Times New Roman"/>
          <w:b/>
          <w:sz w:val="24"/>
          <w:szCs w:val="24"/>
        </w:rPr>
      </w:pPr>
    </w:p>
    <w:p w:rsidR="00982976" w:rsidRDefault="00A909BA">
      <w:pPr>
        <w:pStyle w:val="ac"/>
        <w:numPr>
          <w:ilvl w:val="0"/>
          <w:numId w:val="2"/>
        </w:numPr>
        <w:spacing w:after="0"/>
        <w:ind w:firstLine="567"/>
        <w:jc w:val="both"/>
        <w:rPr>
          <w:rFonts w:ascii="Times New Roman" w:eastAsiaTheme="majorEastAsia" w:hAnsi="Times New Roman"/>
          <w:b/>
          <w:sz w:val="24"/>
          <w:szCs w:val="24"/>
        </w:rPr>
      </w:pPr>
      <w:r>
        <w:rPr>
          <w:rFonts w:ascii="Times New Roman" w:eastAsiaTheme="majorEastAsia" w:hAnsi="Times New Roman"/>
          <w:b/>
          <w:sz w:val="24"/>
          <w:szCs w:val="24"/>
        </w:rPr>
        <w:t>Пояснительная записка</w:t>
      </w:r>
    </w:p>
    <w:p w:rsidR="00982976" w:rsidRDefault="00A909BA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bookmark1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Рабочая программа по химии (базового уровня) для 10-11 х  классов  составлена на основе: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- Федерального Закона «Об образовании в Российской Федерации» от 29.12.2012 №273 ФЗ,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Cs/>
          <w:spacing w:val="-9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Программа  отражает  идеи  и  положения  Концепции духовно-нравственного  развития  и  воспитания  личности  гражданина  России, Программы  формирования  универсальных  учебных  действий (УУД),  составляющих  основу  для  саморазвития  и  непрерывного  образования,  выработки  коммуникативных  качеств,  целостности  общекультурного,  личностного  и  познавательного развития  учащихся.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Данная 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составлена на основе программы М.Н. Афанасьевой, составлена для учебника «Химии» - 10-11 класс, авторов: Г.Е. Рудзитиса и  Ф.Г.Фельдмана.</w:t>
      </w:r>
    </w:p>
    <w:p w:rsidR="00982976" w:rsidRDefault="00A909BA">
      <w:pPr>
        <w:shd w:val="clear" w:color="auto" w:fill="FFFFFF"/>
        <w:spacing w:after="0"/>
        <w:ind w:right="28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программе учитывается то, что образование на уровне среднего общего образования призвано обеспечить обучение с учетом потребностей, склонностей, способностей и познавательных интересов учащихся.     </w:t>
      </w:r>
    </w:p>
    <w:p w:rsidR="00982976" w:rsidRDefault="00A909BA">
      <w:pPr>
        <w:shd w:val="clear" w:color="auto" w:fill="FFFFFF"/>
        <w:spacing w:after="0"/>
        <w:ind w:right="28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Программное содержание определяется исходя из требований ФГОС СОО к уровню подготовки учащихся, а также временем, отведенным федеральным учебным планом (в</w:t>
      </w:r>
      <w:r w:rsidRPr="00950CD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10- 11 -х классах 2 часа в неделю – 140 часов, 1 час добавлен за счет регионального компонента). </w:t>
      </w:r>
    </w:p>
    <w:p w:rsidR="00982976" w:rsidRDefault="00982976">
      <w:pPr>
        <w:shd w:val="clear" w:color="auto" w:fill="FFFFFF"/>
        <w:spacing w:after="0"/>
        <w:ind w:right="28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2976" w:rsidRDefault="00A909BA">
      <w:pPr>
        <w:tabs>
          <w:tab w:val="left" w:pos="709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1.1. Описание  места учебного предмета "Химия" в учебном  плане</w:t>
      </w:r>
    </w:p>
    <w:p w:rsidR="00982976" w:rsidRDefault="00A909BA">
      <w:pPr>
        <w:tabs>
          <w:tab w:val="left" w:pos="709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Химия в средней  школе изучается  10 -11 классы. </w:t>
      </w:r>
      <w:r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Общее число учебных часов за 2 года обучения — 140 часов, из них </w:t>
      </w:r>
      <w:r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по 70 ч (2 ч в неделю) </w:t>
      </w:r>
      <w:r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>в 10 и 11 классах.</w:t>
      </w:r>
    </w:p>
    <w:p w:rsidR="00982976" w:rsidRDefault="00A909BA">
      <w:pPr>
        <w:shd w:val="clear" w:color="auto" w:fill="FFFFFF"/>
        <w:tabs>
          <w:tab w:val="left" w:pos="709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1.2. Учебно – методический комплект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•Учебники Федерального перечня, в которых реализована данная программа.</w:t>
      </w:r>
    </w:p>
    <w:p w:rsidR="00982976" w:rsidRDefault="00A909BA">
      <w:pPr>
        <w:pStyle w:val="aa"/>
        <w:numPr>
          <w:ilvl w:val="0"/>
          <w:numId w:val="3"/>
        </w:numPr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r>
        <w:rPr>
          <w:iCs/>
          <w:color w:val="000000"/>
        </w:rPr>
        <w:t>Рудзитис Г.Е., Фельдман Ф.Г.</w:t>
      </w:r>
      <w:r>
        <w:rPr>
          <w:color w:val="000000"/>
        </w:rPr>
        <w:t> Химия. Базовый уровень. 10 класс. - М.: Просвещение, 2022;</w:t>
      </w:r>
    </w:p>
    <w:p w:rsidR="00982976" w:rsidRDefault="00A909BA">
      <w:pPr>
        <w:pStyle w:val="aa"/>
        <w:numPr>
          <w:ilvl w:val="0"/>
          <w:numId w:val="3"/>
        </w:numPr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r>
        <w:rPr>
          <w:iCs/>
          <w:color w:val="000000"/>
        </w:rPr>
        <w:t>Рудзитис Г.Е., Фельдман Ф.Г.</w:t>
      </w:r>
      <w:r>
        <w:rPr>
          <w:color w:val="000000"/>
        </w:rPr>
        <w:t> Химия. Базовый уровень. 11 класс. - М.: Просвещение, 2022.</w:t>
      </w:r>
    </w:p>
    <w:p w:rsidR="00982976" w:rsidRDefault="00A909BA">
      <w:pPr>
        <w:pStyle w:val="ac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Дополнительная литература:</w:t>
      </w:r>
    </w:p>
    <w:p w:rsidR="00982976" w:rsidRDefault="00A909BA">
      <w:pPr>
        <w:pStyle w:val="ac"/>
        <w:numPr>
          <w:ilvl w:val="0"/>
          <w:numId w:val="4"/>
        </w:num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М.Н.Афанасьева. Рабочие программы предметная линия химия 10-11 классы. Просвещение 2017;</w:t>
      </w:r>
    </w:p>
    <w:p w:rsidR="00982976" w:rsidRDefault="00A909BA">
      <w:pPr>
        <w:pStyle w:val="ac"/>
        <w:numPr>
          <w:ilvl w:val="0"/>
          <w:numId w:val="4"/>
        </w:num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А.М. Симонова. Диагностические тесты по химии для 10-11 классов.2017;</w:t>
      </w:r>
    </w:p>
    <w:p w:rsidR="00982976" w:rsidRDefault="00A909BA">
      <w:pPr>
        <w:pStyle w:val="ac"/>
        <w:numPr>
          <w:ilvl w:val="0"/>
          <w:numId w:val="4"/>
        </w:num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7F7F6"/>
        </w:rPr>
        <w:lastRenderedPageBreak/>
        <w:t>Н.Н. Гара Химия. Методическое пособие для учителя Уроки в 10 классе: пособие для учителей общеобразовательных учреждений. – Москва «Просвещение», 2015;</w:t>
      </w:r>
    </w:p>
    <w:p w:rsidR="00982976" w:rsidRDefault="00A909BA">
      <w:pPr>
        <w:pStyle w:val="ac"/>
        <w:numPr>
          <w:ilvl w:val="0"/>
          <w:numId w:val="4"/>
        </w:num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Химия. 10 класс. Электронное приложение (DVD) к учебнику Рудзитиса Г.Е., Фельдмана Ф.Г.2022;</w:t>
      </w:r>
    </w:p>
    <w:p w:rsidR="00982976" w:rsidRDefault="00A909BA">
      <w:pPr>
        <w:pStyle w:val="ac"/>
        <w:numPr>
          <w:ilvl w:val="0"/>
          <w:numId w:val="4"/>
        </w:num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Казанцев Ю.Н. Химия. 10 класс. «Конструктор» текущего контроля.2016; </w:t>
      </w:r>
    </w:p>
    <w:p w:rsidR="00982976" w:rsidRDefault="00A909BA">
      <w:pPr>
        <w:pStyle w:val="ac"/>
        <w:numPr>
          <w:ilvl w:val="0"/>
          <w:numId w:val="4"/>
        </w:num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Радецкий А.М.  Химия. 10—11 классы. Дидактический материал.2015;</w:t>
      </w:r>
    </w:p>
    <w:p w:rsidR="00982976" w:rsidRDefault="00A909BA">
      <w:pPr>
        <w:pStyle w:val="ac"/>
        <w:numPr>
          <w:ilvl w:val="0"/>
          <w:numId w:val="4"/>
        </w:num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Гара Н.Н., Габрусева Н.И.  Химия. 10—11 классы. Задачник с «помощником».2015;</w:t>
      </w:r>
    </w:p>
    <w:p w:rsidR="00982976" w:rsidRDefault="00A909BA">
      <w:pPr>
        <w:pStyle w:val="ac"/>
        <w:numPr>
          <w:ilvl w:val="0"/>
          <w:numId w:val="4"/>
        </w:num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Химия. 10 -11 класс. Видеодемонстрации</w:t>
      </w:r>
      <w:bookmarkEnd w:id="1"/>
    </w:p>
    <w:p w:rsidR="00982976" w:rsidRDefault="00982976">
      <w:pPr>
        <w:pStyle w:val="ac"/>
        <w:spacing w:after="0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82976" w:rsidRDefault="00A909BA">
      <w:pPr>
        <w:pStyle w:val="ac"/>
        <w:spacing w:after="0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Планируемые результаты 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изучения учебного предмета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«Химия»: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982976" w:rsidRDefault="00A909BA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ценностно-ориентационной сфере – воспитание чувства гордостиза российскую химическую науку, гуманизма, целеустремленности;</w:t>
      </w:r>
    </w:p>
    <w:p w:rsidR="00982976" w:rsidRDefault="00A909BA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трудовой сфере – готовность к осознанному выбору дальнейшей образовательной траектории;</w:t>
      </w:r>
    </w:p>
    <w:p w:rsidR="00982976" w:rsidRDefault="00A909BA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познавательной сфере – умение управлять своей познавательной деятельностью.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Метапредметными результатами освоения выпускниками основной школы программы по химии являются:</w:t>
      </w:r>
    </w:p>
    <w:p w:rsidR="00982976" w:rsidRDefault="00A909BA">
      <w:pPr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использование умений и навыков различных видов познавательной деятельности, применение основных методов познания (системно-информационный анализ, моделирование) для изучения различных сторон окружающей действительности;</w:t>
      </w:r>
    </w:p>
    <w:p w:rsidR="00982976" w:rsidRDefault="00A909BA">
      <w:pPr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использование основных интеллектуальных операций: формулирование гипотез, анализ и синтез, сравнение, обобщение, систематизация, выявление причинно-следственных связей, поиск аналогов;</w:t>
      </w:r>
    </w:p>
    <w:p w:rsidR="00982976" w:rsidRDefault="00A909BA">
      <w:pPr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генерировать идеи и определять средства, необходимые для их реализации;</w:t>
      </w:r>
    </w:p>
    <w:p w:rsidR="00982976" w:rsidRDefault="00A909BA">
      <w:pPr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определять цели и задачи деятельности, выбирать средства реализации цели и применять их на практике;</w:t>
      </w:r>
    </w:p>
    <w:p w:rsidR="00982976" w:rsidRDefault="00A909BA">
      <w:pPr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использование различных источников информации, понимание зависимости содержания и формы представления информации от целей коммуникации и адресата.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В области </w:t>
      </w:r>
      <w:r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познавательных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результатов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образовательное учреждение общего образования предоставляет ученику возможность на ступени среднего (полного) общего образования научиться:</w:t>
      </w:r>
    </w:p>
    <w:p w:rsidR="00982976" w:rsidRDefault="00A909BA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давать определения научным понятиям;</w:t>
      </w:r>
    </w:p>
    <w:p w:rsidR="00982976" w:rsidRDefault="00A909BA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описывать демонстрационные и самостоятельно проводимые эксперименты, используя для этого естественный (русский) язык и язык химии;</w:t>
      </w:r>
    </w:p>
    <w:p w:rsidR="00982976" w:rsidRDefault="00A909BA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описывать и различать изученные классы неорганических и органических соединений, химические реакции;</w:t>
      </w:r>
    </w:p>
    <w:p w:rsidR="00982976" w:rsidRDefault="00A909BA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классифицировать изученные объекты и явления;</w:t>
      </w:r>
    </w:p>
    <w:p w:rsidR="00982976" w:rsidRDefault="00A909BA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наблюдать демонстрируемые и самостоятельно проводимые опыты, химические реакции, протекающие в природе и в быту;</w:t>
      </w:r>
    </w:p>
    <w:p w:rsidR="00982976" w:rsidRDefault="00A909BA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изученных;</w:t>
      </w:r>
    </w:p>
    <w:p w:rsidR="00982976" w:rsidRDefault="00A909BA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структурировать изученный материал;</w:t>
      </w:r>
    </w:p>
    <w:p w:rsidR="00982976" w:rsidRDefault="00A909BA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интерпретировать химическую информацию, полученную из других источников;</w:t>
      </w:r>
    </w:p>
    <w:p w:rsidR="00982976" w:rsidRDefault="00A909BA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описывать строение атомов элементов I-IV периодов с использованием электронных конфигураций атомов;</w:t>
      </w:r>
    </w:p>
    <w:p w:rsidR="00982976" w:rsidRDefault="00A909BA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моделировать строение простейших молекул неорганических и органических веществ, кристаллов;</w:t>
      </w:r>
    </w:p>
    <w:p w:rsidR="00982976" w:rsidRDefault="00A909BA">
      <w:pPr>
        <w:suppressAutoHyphens/>
        <w:spacing w:after="0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982976" w:rsidRDefault="00A909BA">
      <w:pPr>
        <w:suppressAutoHyphens/>
        <w:spacing w:after="0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демонстрировать на примерах взаимосвязь между химией и другими естественными науками;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раскрывать на примерах положения теории химического строения А.М. Бутлерова;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объяснять причины многообразия веществ на основе общих представлений об их составе и строении;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использовать знания о составе, строении и химических свойствах веществ для безопасного применения в практической деятельности;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владеть правилами и приемами безопасной работы с химическими веществами и лабораторным оборудованием;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приводить примеры гидролиза солей в повседневной жизни человека;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осуществлять поиск химической информации по названиям, идентификаторам, структурным формулам веществ;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982976" w:rsidRDefault="00982976">
      <w:pPr>
        <w:suppressAutoHyphens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982976" w:rsidRDefault="00A909BA">
      <w:pPr>
        <w:suppressAutoHyphens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устанавливать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982976" w:rsidRDefault="00A909BA">
      <w:pPr>
        <w:ind w:left="1069"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Формами текущего контроля успеваемости обучающихся являются:</w:t>
      </w:r>
    </w:p>
    <w:p w:rsidR="00982976" w:rsidRDefault="00A909B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Формы письменной проверки:</w:t>
      </w:r>
    </w:p>
    <w:p w:rsidR="00982976" w:rsidRDefault="00A909BA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письменная проверка - это письменный ответ обучающегося на один или систему вопросов (заданий). К письменным ответам относятся: домашние, проверочные, контрольные, лабораторные, практические, творческие работы; письменные ответы на вопросы теста; рефераты, эссе, синквейн, письменные отчеты о наблюдениях..</w:t>
      </w:r>
    </w:p>
    <w:p w:rsidR="00982976" w:rsidRDefault="00A909B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Формы устной проверки:</w:t>
      </w:r>
    </w:p>
    <w:p w:rsidR="00982976" w:rsidRDefault="00A909BA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устная проверка - это устный ответ обучающегося на один или систему вопросов в форме рассказа, беседы, собеседования, зачет, игра и другое.</w:t>
      </w:r>
    </w:p>
    <w:p w:rsidR="00982976" w:rsidRDefault="00A909BA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Комбинированная проверка предполагает сочетание письменных и устных форм проверок.</w:t>
      </w:r>
    </w:p>
    <w:p w:rsidR="00982976" w:rsidRDefault="00A909BA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проведении контроля качества освоения содержания учебных программ обучающихся могут использоваться информационно - коммуникационные технологии.</w:t>
      </w:r>
    </w:p>
    <w:p w:rsidR="00982976" w:rsidRDefault="00A909BA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2.Содержание тем учебного предмета 10 класс</w:t>
      </w:r>
    </w:p>
    <w:p w:rsidR="00982976" w:rsidRDefault="0098297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66"/>
        <w:gridCol w:w="3828"/>
        <w:gridCol w:w="1617"/>
        <w:gridCol w:w="1854"/>
        <w:gridCol w:w="1790"/>
      </w:tblGrid>
      <w:tr w:rsidR="00982976">
        <w:tc>
          <w:tcPr>
            <w:tcW w:w="766" w:type="dxa"/>
          </w:tcPr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пп</w:t>
            </w: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по рабочей программе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практических работ</w:t>
            </w: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контрольных работ</w:t>
            </w:r>
          </w:p>
        </w:tc>
      </w:tr>
      <w:tr w:rsidR="00982976">
        <w:tc>
          <w:tcPr>
            <w:tcW w:w="766" w:type="dxa"/>
          </w:tcPr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</w:t>
            </w:r>
            <w:r w:rsidR="002B17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Теоретические основы органической химии»          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2976">
        <w:tc>
          <w:tcPr>
            <w:tcW w:w="766" w:type="dxa"/>
          </w:tcPr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№2   « Предельные углеводороды (алканы)»   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2976">
        <w:tc>
          <w:tcPr>
            <w:tcW w:w="766" w:type="dxa"/>
          </w:tcPr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 3« Непредельные углеводороды» 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82976" w:rsidRDefault="0098297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2976">
        <w:tc>
          <w:tcPr>
            <w:tcW w:w="766" w:type="dxa"/>
          </w:tcPr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 4 «Арены (Ароматические  углеводороды )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2976">
        <w:tc>
          <w:tcPr>
            <w:tcW w:w="766" w:type="dxa"/>
          </w:tcPr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 «Природные источники углеводородов»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2976">
        <w:tc>
          <w:tcPr>
            <w:tcW w:w="766" w:type="dxa"/>
          </w:tcPr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 «Спирты и фенолы»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2976">
        <w:tc>
          <w:tcPr>
            <w:tcW w:w="766" w:type="dxa"/>
          </w:tcPr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  « Альдегиды и кетоны»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2976">
        <w:tc>
          <w:tcPr>
            <w:tcW w:w="766" w:type="dxa"/>
          </w:tcPr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 «Сложные эфиры. Жиры»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2976">
        <w:tc>
          <w:tcPr>
            <w:tcW w:w="766" w:type="dxa"/>
          </w:tcPr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«Углеводы»</w:t>
            </w:r>
          </w:p>
          <w:p w:rsidR="00982976" w:rsidRDefault="009829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82976" w:rsidRDefault="0098297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2976">
        <w:tc>
          <w:tcPr>
            <w:tcW w:w="766" w:type="dxa"/>
          </w:tcPr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 «Азотсодержащие органические соединения»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2976">
        <w:tc>
          <w:tcPr>
            <w:tcW w:w="766" w:type="dxa"/>
          </w:tcPr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11 «Химия полимеров»   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82976" w:rsidRDefault="0098297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82976">
        <w:tc>
          <w:tcPr>
            <w:tcW w:w="766" w:type="dxa"/>
          </w:tcPr>
          <w:p w:rsidR="00982976" w:rsidRDefault="0098297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Резервное время 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4" w:type="dxa"/>
          </w:tcPr>
          <w:p w:rsidR="00982976" w:rsidRDefault="0098297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982976" w:rsidRDefault="0098297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76">
        <w:tc>
          <w:tcPr>
            <w:tcW w:w="766" w:type="dxa"/>
          </w:tcPr>
          <w:p w:rsidR="00982976" w:rsidRDefault="0098297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982976" w:rsidRDefault="00982976">
      <w:p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82976" w:rsidRDefault="00A909BA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тем учебного предмета 11 класс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1491"/>
        <w:gridCol w:w="4312"/>
        <w:gridCol w:w="1697"/>
        <w:gridCol w:w="2392"/>
        <w:gridCol w:w="2481"/>
        <w:gridCol w:w="2413"/>
      </w:tblGrid>
      <w:tr w:rsidR="00982976">
        <w:tc>
          <w:tcPr>
            <w:tcW w:w="504" w:type="pct"/>
            <w:vMerge w:val="restar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раздела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</w:t>
            </w:r>
          </w:p>
        </w:tc>
        <w:tc>
          <w:tcPr>
            <w:tcW w:w="1458" w:type="pct"/>
            <w:vMerge w:val="restar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Наименование разделов и тем</w:t>
            </w:r>
          </w:p>
        </w:tc>
        <w:tc>
          <w:tcPr>
            <w:tcW w:w="574" w:type="pct"/>
            <w:vMerge w:val="restar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Учебные часы</w:t>
            </w:r>
          </w:p>
        </w:tc>
        <w:tc>
          <w:tcPr>
            <w:tcW w:w="809" w:type="pct"/>
            <w:vMerge w:val="restar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655" w:type="pct"/>
            <w:gridSpan w:val="2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часть</w:t>
            </w:r>
          </w:p>
        </w:tc>
      </w:tr>
      <w:tr w:rsidR="00982976">
        <w:tc>
          <w:tcPr>
            <w:tcW w:w="504" w:type="pct"/>
            <w:vMerge/>
          </w:tcPr>
          <w:p w:rsidR="00982976" w:rsidRDefault="0098297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pct"/>
            <w:vMerge/>
          </w:tcPr>
          <w:p w:rsidR="00982976" w:rsidRDefault="0098297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vMerge/>
          </w:tcPr>
          <w:p w:rsidR="00982976" w:rsidRDefault="0098297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  <w:vMerge/>
          </w:tcPr>
          <w:p w:rsidR="00982976" w:rsidRDefault="0098297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 опыты</w:t>
            </w:r>
          </w:p>
        </w:tc>
        <w:tc>
          <w:tcPr>
            <w:tcW w:w="815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</w:tr>
      <w:tr w:rsidR="00982976">
        <w:tc>
          <w:tcPr>
            <w:tcW w:w="504" w:type="pct"/>
          </w:tcPr>
          <w:p w:rsidR="00982976" w:rsidRDefault="0098297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pct"/>
          </w:tcPr>
          <w:p w:rsidR="00982976" w:rsidRDefault="00A909B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Важнейшие химические понятия и законы</w:t>
            </w:r>
          </w:p>
        </w:tc>
        <w:tc>
          <w:tcPr>
            <w:tcW w:w="574" w:type="pct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5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82976">
        <w:tc>
          <w:tcPr>
            <w:tcW w:w="504" w:type="pct"/>
          </w:tcPr>
          <w:p w:rsidR="00982976" w:rsidRDefault="0098297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pct"/>
          </w:tcPr>
          <w:p w:rsidR="00982976" w:rsidRDefault="00A909B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вещества</w:t>
            </w:r>
          </w:p>
        </w:tc>
        <w:tc>
          <w:tcPr>
            <w:tcW w:w="574" w:type="pct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5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82976">
        <w:tc>
          <w:tcPr>
            <w:tcW w:w="504" w:type="pct"/>
          </w:tcPr>
          <w:p w:rsidR="00982976" w:rsidRDefault="0098297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pct"/>
          </w:tcPr>
          <w:p w:rsidR="00982976" w:rsidRDefault="00A909B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Химические реакции</w:t>
            </w:r>
          </w:p>
        </w:tc>
        <w:tc>
          <w:tcPr>
            <w:tcW w:w="574" w:type="pct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5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82976">
        <w:tc>
          <w:tcPr>
            <w:tcW w:w="504" w:type="pct"/>
          </w:tcPr>
          <w:p w:rsidR="00982976" w:rsidRDefault="0098297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pct"/>
          </w:tcPr>
          <w:p w:rsidR="00982976" w:rsidRDefault="00A909B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Растворы</w:t>
            </w:r>
          </w:p>
        </w:tc>
        <w:tc>
          <w:tcPr>
            <w:tcW w:w="574" w:type="pct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5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2976">
        <w:tc>
          <w:tcPr>
            <w:tcW w:w="504" w:type="pct"/>
          </w:tcPr>
          <w:p w:rsidR="00982976" w:rsidRDefault="0098297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pct"/>
          </w:tcPr>
          <w:p w:rsidR="00982976" w:rsidRDefault="00A909B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Электрохимические реакции</w:t>
            </w:r>
          </w:p>
        </w:tc>
        <w:tc>
          <w:tcPr>
            <w:tcW w:w="574" w:type="pct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pct"/>
          </w:tcPr>
          <w:p w:rsidR="00982976" w:rsidRDefault="0098297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pct"/>
          </w:tcPr>
          <w:p w:rsidR="00982976" w:rsidRDefault="0098297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2976">
        <w:tc>
          <w:tcPr>
            <w:tcW w:w="504" w:type="pct"/>
          </w:tcPr>
          <w:p w:rsidR="00982976" w:rsidRDefault="0098297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pct"/>
          </w:tcPr>
          <w:p w:rsidR="00982976" w:rsidRDefault="00A909B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Металлы</w:t>
            </w:r>
          </w:p>
        </w:tc>
        <w:tc>
          <w:tcPr>
            <w:tcW w:w="574" w:type="pct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5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2976">
        <w:tc>
          <w:tcPr>
            <w:tcW w:w="504" w:type="pct"/>
          </w:tcPr>
          <w:p w:rsidR="00982976" w:rsidRDefault="0098297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pct"/>
          </w:tcPr>
          <w:p w:rsidR="00982976" w:rsidRDefault="00A909B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Неметаллы </w:t>
            </w:r>
          </w:p>
        </w:tc>
        <w:tc>
          <w:tcPr>
            <w:tcW w:w="574" w:type="pct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5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82976">
        <w:tc>
          <w:tcPr>
            <w:tcW w:w="504" w:type="pct"/>
          </w:tcPr>
          <w:p w:rsidR="00982976" w:rsidRDefault="0098297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pct"/>
          </w:tcPr>
          <w:p w:rsidR="00982976" w:rsidRDefault="00A909B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Химия и жизнь</w:t>
            </w:r>
          </w:p>
        </w:tc>
        <w:tc>
          <w:tcPr>
            <w:tcW w:w="574" w:type="pct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5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82976">
        <w:tc>
          <w:tcPr>
            <w:tcW w:w="504" w:type="pct"/>
          </w:tcPr>
          <w:p w:rsidR="00982976" w:rsidRDefault="0098297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pct"/>
          </w:tcPr>
          <w:p w:rsidR="00982976" w:rsidRDefault="00A909B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Практикум,обобщение</w:t>
            </w:r>
          </w:p>
        </w:tc>
        <w:tc>
          <w:tcPr>
            <w:tcW w:w="574" w:type="pct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5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82976">
        <w:tc>
          <w:tcPr>
            <w:tcW w:w="504" w:type="pct"/>
          </w:tcPr>
          <w:p w:rsidR="00982976" w:rsidRDefault="0098297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pct"/>
          </w:tcPr>
          <w:p w:rsidR="00982976" w:rsidRDefault="00A909B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74" w:type="pct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9" w:type="pct"/>
          </w:tcPr>
          <w:p w:rsidR="00982976" w:rsidRDefault="0098297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pct"/>
          </w:tcPr>
          <w:p w:rsidR="00982976" w:rsidRDefault="0098297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pct"/>
          </w:tcPr>
          <w:p w:rsidR="00982976" w:rsidRDefault="0098297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2976">
        <w:tc>
          <w:tcPr>
            <w:tcW w:w="504" w:type="pct"/>
          </w:tcPr>
          <w:p w:rsidR="00982976" w:rsidRDefault="0098297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8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74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0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982976" w:rsidRDefault="00982976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982976" w:rsidRDefault="00982976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82976" w:rsidRDefault="00A909BA">
      <w:pPr>
        <w:spacing w:after="0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10 класс  </w:t>
      </w:r>
      <w:r>
        <w:rPr>
          <w:rFonts w:ascii="Times New Roman" w:hAnsi="Times New Roman"/>
          <w:sz w:val="24"/>
          <w:szCs w:val="24"/>
        </w:rPr>
        <w:t>(70 ч; 2ч. в неделю)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Теория химического строения органических соединений. Природа химических связей</w:t>
      </w:r>
    </w:p>
    <w:p w:rsidR="00982976" w:rsidRDefault="00A909BA">
      <w:pPr>
        <w:suppressAutoHyphens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Органические вещества. </w:t>
      </w:r>
      <w:r>
        <w:rPr>
          <w:rFonts w:ascii="Times New Roman" w:hAnsi="Times New Roman"/>
          <w:sz w:val="24"/>
          <w:szCs w:val="24"/>
        </w:rPr>
        <w:t>Появление и развитие органической химии как науки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 Бутлерова. Углеродный скелет органической молекулы. Кратность химической связи. Зависимость свойств веществ от химического строения молекул. Изомерия и изомеры. Понятие о функциональной группе. Принципы классификации органических соединений. Систематическая международная номенклатура и принципы образования названий органических соединений.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Место и значение органической химии в системе естественных наук.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Углеводороды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            Предельные углеводороды (алканы). </w:t>
      </w:r>
      <w:r>
        <w:rPr>
          <w:rFonts w:ascii="Times New Roman" w:hAnsi="Times New Roman"/>
          <w:sz w:val="24"/>
          <w:szCs w:val="24"/>
        </w:rPr>
        <w:t xml:space="preserve">Строение молекулы метана. Гомологический ряд алканов. Гомологи.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Международная номенклатура органических веществ</w:t>
      </w:r>
      <w:r>
        <w:rPr>
          <w:rFonts w:ascii="Times New Roman" w:hAnsi="Times New Roman"/>
          <w:sz w:val="24"/>
          <w:szCs w:val="24"/>
        </w:rPr>
        <w:t xml:space="preserve">. Изомерия углеродного скелета. Закономерности изменения физических свойств. Химические свойства (на примере метана и этана): реакции замещения (галогенирование), дегидрирования как способы получения важнейших соединений в органическом синтезе. Горение метана как один из основных источников тепла в промышленности и быту,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изомеризации алканов. Цепные реакции. Свободные радикалы. Галогенопроизводные алканов.</w:t>
      </w:r>
      <w:r>
        <w:rPr>
          <w:rFonts w:ascii="Times New Roman" w:hAnsi="Times New Roman"/>
          <w:sz w:val="24"/>
          <w:szCs w:val="24"/>
        </w:rPr>
        <w:t xml:space="preserve"> Нахождение в природе и применение алканов. 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Кратные связи. Непредельные углеводороды.</w:t>
      </w:r>
      <w:r>
        <w:rPr>
          <w:rFonts w:ascii="Times New Roman" w:hAnsi="Times New Roman"/>
          <w:sz w:val="24"/>
          <w:szCs w:val="24"/>
        </w:rPr>
        <w:t>Алкены. Строение молекулы этилена.</w:t>
      </w:r>
      <w:r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>sp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–Гибридизация.</w:t>
      </w:r>
      <w:r>
        <w:rPr>
          <w:rFonts w:ascii="Times New Roman" w:hAnsi="Times New Roman"/>
          <w:sz w:val="24"/>
          <w:szCs w:val="24"/>
        </w:rPr>
        <w:t xml:space="preserve"> Гомологический ряд алкенов. Номенклатура. Изомерия углеродного скелета и положения кратной связи в молекуле. Химические свойства (на примере этилена): реакции присоединения (галогенирование, гидрирование, гидратация, гидрогалогенирование) как способ получения функциональных производных углеводородов, горения.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Правило Марковникова. Высокомолекулярные соединения. Качественные реакции на двойную связь.</w:t>
      </w:r>
      <w:r>
        <w:rPr>
          <w:rFonts w:ascii="Times New Roman" w:hAnsi="Times New Roman"/>
          <w:sz w:val="24"/>
          <w:szCs w:val="24"/>
        </w:rPr>
        <w:t xml:space="preserve"> Полимеризация этилена как основное направление его использования. Полиэтилен как крупнотоннажный продукт химического производства. Применение этилена.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Алкадиены и каучуки. Понятие об алкадиенах как углеводородах с двумя двойными связями. Полимеризация дивинила (бутадиена-1,3) как способ получения синтетического каучука.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Изопрен (2-метилбутадиен-1,3). </w:t>
      </w:r>
      <w:r>
        <w:rPr>
          <w:rFonts w:ascii="Times New Roman" w:hAnsi="Times New Roman"/>
          <w:sz w:val="24"/>
          <w:szCs w:val="24"/>
        </w:rPr>
        <w:t xml:space="preserve"> Натуральный и синтетический каучуки. Вулканизация каучука. Резина. Применение каучука и резины.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Сопряжённые двойные связи. Получение и химические свойства алкадиенов. Реакции присоединения (галогенирования) и полимеризации алкадиенов.</w:t>
      </w:r>
    </w:p>
    <w:p w:rsidR="00982976" w:rsidRDefault="00A909BA">
      <w:pPr>
        <w:suppressAutoHyphens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Алкины.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Ацетилен (этин) и его гомологи.</w:t>
      </w:r>
      <w:r>
        <w:rPr>
          <w:rFonts w:ascii="Times New Roman" w:hAnsi="Times New Roman"/>
          <w:sz w:val="24"/>
          <w:szCs w:val="24"/>
        </w:rPr>
        <w:t xml:space="preserve"> Строение молекулы ацетилена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>Гомологический ряд алкинов. Номенклатура. Изомерия углеродного скелета и положения кратной связи в молекуле.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Межклассовая изомерия. </w:t>
      </w:r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sp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-Гибридизация</w:t>
      </w:r>
      <w:r>
        <w:rPr>
          <w:rFonts w:ascii="Times New Roman" w:hAnsi="Times New Roman"/>
          <w:sz w:val="24"/>
          <w:szCs w:val="24"/>
        </w:rPr>
        <w:t>. Химические свойства (на примере ацетилена): реакции присоединения (галогенирование, гидрирование, гидратация, гидрогалогенирование) как способ получения полимеров и других полезных продуктов. Горение ацетилена как источник высокотемпературного пламени для сварки и резки металлов. Применение ацетилена.</w:t>
      </w:r>
    </w:p>
    <w:p w:rsidR="00982976" w:rsidRDefault="00A909BA">
      <w:pPr>
        <w:suppressAutoHyphens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о циклоалканах.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Арены (ароматические углеводороды).</w:t>
      </w:r>
      <w:r>
        <w:rPr>
          <w:rFonts w:ascii="Times New Roman" w:hAnsi="Times New Roman"/>
          <w:sz w:val="24"/>
          <w:szCs w:val="24"/>
        </w:rPr>
        <w:t xml:space="preserve"> Бензол как представитель ароматических углеводородов. Строение молекулы бензола. Химические свойства: реакции замещения (галогенирование) как способ получения химических средств защиты растений, присоединения (гидрирование) как доказательство непредельного характера бензола. Реакция горения.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Толуол. Изомерия заместителей.</w:t>
      </w:r>
      <w:r>
        <w:rPr>
          <w:rFonts w:ascii="Times New Roman" w:hAnsi="Times New Roman"/>
          <w:sz w:val="24"/>
          <w:szCs w:val="24"/>
        </w:rPr>
        <w:t xml:space="preserve"> Применение бензола.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Пестициды. Генетическая связь аренов с другими углеводородами.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Природные источники углеводородов. Природный газ. Нефть. Попутные нефтяные газы. Каменный уголь. Переработка нефти. Перегонка нефти. Ректификационная колонна. Бензин. Лигроин. Керосин. Крекинг нефтепродуктов. Термический и каталитический крекинги. Пиролиз.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Кислородсодержащие органические соединения.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Кислородсодержащие органические соединения. Одноатомные предельные спирты</w:t>
      </w:r>
      <w:r>
        <w:rPr>
          <w:rFonts w:ascii="Times New Roman" w:hAnsi="Times New Roman"/>
          <w:sz w:val="24"/>
          <w:szCs w:val="24"/>
        </w:rPr>
        <w:t>. Классификация, номенклатура, изомерия спиртов. Метанол и этанол как представители предельных одноатомных спиртов.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Первичный, вторичный и третичный атомы углерода. Водородная связь.</w:t>
      </w:r>
      <w:r>
        <w:rPr>
          <w:rFonts w:ascii="Times New Roman" w:hAnsi="Times New Roman"/>
          <w:sz w:val="24"/>
          <w:szCs w:val="24"/>
        </w:rPr>
        <w:t xml:space="preserve"> Химические свойства (на примере метанола и этанола): взаимодействие с натрием как способ установления наличия гидроксогруппы, реакция с галогеноводородами как способ получения растворителей, дегидратация как способ получения этилена. Реакция горения: спирты как топливо.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Спиртовое брожение. Ферменты. Водородные связи. </w:t>
      </w:r>
      <w:r>
        <w:rPr>
          <w:rFonts w:ascii="Times New Roman" w:hAnsi="Times New Roman"/>
          <w:sz w:val="24"/>
          <w:szCs w:val="24"/>
        </w:rPr>
        <w:t>Применение метанола и этанола. Физиологическое действие метанола и этанола на организм человека.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Алкоголизм.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Многоатомные спирты.</w:t>
      </w:r>
      <w:r>
        <w:rPr>
          <w:rFonts w:ascii="Times New Roman" w:hAnsi="Times New Roman"/>
          <w:sz w:val="24"/>
          <w:szCs w:val="24"/>
        </w:rPr>
        <w:t xml:space="preserve"> Этиленгликоль и глицерин как представители предельных многоатомных спиртов. Качественная реакция на многоатомные спирты и ее применение для распознавания глицерина в составе косметических средств. Практическое применение этиленгликоля и глицерина.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Фенол.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Ароматические спирты.</w:t>
      </w:r>
      <w:r>
        <w:rPr>
          <w:rFonts w:ascii="Times New Roman" w:hAnsi="Times New Roman"/>
          <w:sz w:val="24"/>
          <w:szCs w:val="24"/>
        </w:rPr>
        <w:t xml:space="preserve"> Строение молекулы фенола. Взаимное влияние атомов в молекуле фенола. Химические свойства: взаимодействие с натрием, гидроксидом натрия, бромом.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Качественная реакция на фенол.</w:t>
      </w:r>
    </w:p>
    <w:p w:rsidR="00982976" w:rsidRDefault="00A909BA">
      <w:pPr>
        <w:suppressAutoHyphens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фенола.</w:t>
      </w:r>
    </w:p>
    <w:p w:rsidR="00982976" w:rsidRDefault="00A909BA">
      <w:pPr>
        <w:suppressAutoHyphens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Карбонильные соединения. Карбонильная группа. Альдегидная группа. Альдегиды. Кетоны. Изомерия и номенклатура. Получение и химические свойства альдегидов. Реакции окисления и присоединения альдегидов. </w:t>
      </w:r>
      <w:r>
        <w:rPr>
          <w:rFonts w:ascii="Times New Roman" w:hAnsi="Times New Roman"/>
          <w:sz w:val="24"/>
          <w:szCs w:val="24"/>
        </w:rPr>
        <w:t>Метаналь (формальдегид) и этаналь (ацетальдегид) как представители предельных альдегидов. Качественные реакции на карбонильную группу (реакция «серебряного зеркала», взаимодействие с гидроксидом меди (II)) и их применение для обнаружения предельных альдегидов в промышленных сточных водах. Токсичность альдегидов. Применение формальдегида и ацетальдегида.</w:t>
      </w:r>
    </w:p>
    <w:p w:rsidR="00982976" w:rsidRDefault="00A909BA">
      <w:pPr>
        <w:suppressAutoHyphens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Карбоновые кислоты.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Карбоксильная группа (карбоксогруппа). Изомерия и номенклатура карбоновых кислот. Одноосновные предельные карбоновые кислоты. Получение одноосновных предельных карбоновых кислот</w:t>
      </w:r>
      <w:r>
        <w:rPr>
          <w:rFonts w:ascii="Times New Roman" w:hAnsi="Times New Roman"/>
          <w:sz w:val="24"/>
          <w:szCs w:val="24"/>
        </w:rPr>
        <w:t xml:space="preserve"> Уксусная кислота как представитель предельных одноосновных карбоновых кислот. Химические свойства (на примере уксусной кислоты): реакции с металлами, основными оксидами, основаниями и солями как подтверждение сходства с неорганическими кислотами. Реакция этерификации как способ получения сложных эфиров. Применение уксусной кислоты.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Муравьиная кислота.Ацетаты. </w:t>
      </w:r>
      <w:r>
        <w:rPr>
          <w:rFonts w:ascii="Times New Roman" w:hAnsi="Times New Roman"/>
          <w:sz w:val="24"/>
          <w:szCs w:val="24"/>
        </w:rPr>
        <w:t>Представление о высших карбоновых кислотах.</w:t>
      </w:r>
    </w:p>
    <w:p w:rsidR="00982976" w:rsidRDefault="00A909BA">
      <w:pPr>
        <w:suppressAutoHyphens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Сложные эфиры и жиры.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Номенклатура. Получение, химические свойства сложных эфиров. Реакция этерификации. </w:t>
      </w:r>
      <w:r>
        <w:rPr>
          <w:rFonts w:ascii="Times New Roman" w:hAnsi="Times New Roman"/>
          <w:sz w:val="24"/>
          <w:szCs w:val="24"/>
        </w:rPr>
        <w:t xml:space="preserve"> Сложные эфиры как продукты взаимодействия карбоновых кислот со спиртами. Применение сложных эфиров в пищевой и парфюмерной промышленности. Жиры как сложные эфиры глицерина и высших карбоновых кислот. Растительные и животные жиры, их состав. Распознавание растительных жиров на основании их непредельного характера. Применение жиров. Гидролиз или омыление жиров как способ промышленного получения солей высших карбоновых кислот.</w:t>
      </w:r>
    </w:p>
    <w:p w:rsidR="00982976" w:rsidRDefault="00A909BA">
      <w:pPr>
        <w:suppressAutoHyphens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Мылá как соли высших карбоновых кислот. Моющие свойства мыла.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Синтетические моющие средства.</w:t>
      </w:r>
    </w:p>
    <w:p w:rsidR="00982976" w:rsidRDefault="00A909BA">
      <w:pPr>
        <w:suppressAutoHyphens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Углеводы. Классификация углеводов.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Моносахариды. Олигосахариды. Дисахариды.</w:t>
      </w:r>
      <w:r>
        <w:rPr>
          <w:rFonts w:ascii="Times New Roman" w:hAnsi="Times New Roman"/>
          <w:sz w:val="24"/>
          <w:szCs w:val="24"/>
        </w:rPr>
        <w:t xml:space="preserve"> Нахождение углеводов в природе. Глюкоза как альдегидоспирт. Брожение глюкозы.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Фруктоза. </w:t>
      </w:r>
      <w:r>
        <w:rPr>
          <w:rFonts w:ascii="Times New Roman" w:hAnsi="Times New Roman"/>
          <w:sz w:val="24"/>
          <w:szCs w:val="24"/>
        </w:rPr>
        <w:t xml:space="preserve"> Сахароза. Гидролиз сахарозы. Крахмал и целлюлоза как биологические полимеры. Химические свойства крахмала и целлюлозы (гидролиз, качественная реакция с йодом на крахмал и ее применение для обнаружения крахмала в продуктах питания). Применение и биологическая роль углеводов. Понятие об искусственных волокнах на примере ацетатного волокна.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Ацетилцеллюлоза Классификация волокон.</w:t>
      </w:r>
    </w:p>
    <w:p w:rsidR="00982976" w:rsidRDefault="00A909BA">
      <w:pPr>
        <w:suppressAutoHyphens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Идентификация органических соединений. Генетическая связь между классами органических соединений. Типы химических реакций в органической химии.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Азотсодержащие органические соединения.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Аминокислоты и белки. Состав и номенклатура.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Амины. Аминогруппа. Анилин. Получение и химические свойства анилина.</w:t>
      </w:r>
      <w:r>
        <w:rPr>
          <w:rFonts w:ascii="Times New Roman" w:hAnsi="Times New Roman"/>
          <w:sz w:val="24"/>
          <w:szCs w:val="24"/>
        </w:rPr>
        <w:t xml:space="preserve"> Аминокислоты как амфотерные органические соединения.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Изомерия и номенклатура. Биполярный ион</w:t>
      </w:r>
      <w:r>
        <w:rPr>
          <w:rFonts w:ascii="Times New Roman" w:hAnsi="Times New Roman"/>
          <w:sz w:val="24"/>
          <w:szCs w:val="24"/>
        </w:rPr>
        <w:t>. Пептидная связь. Биологическое значение α-аминокислот. Области применения аминокислот.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Химические свойства аминокислот. Пептиды. Полипептиды. Глицин</w:t>
      </w:r>
      <w:r>
        <w:rPr>
          <w:rFonts w:ascii="Times New Roman" w:hAnsi="Times New Roman"/>
          <w:sz w:val="24"/>
          <w:szCs w:val="24"/>
        </w:rPr>
        <w:t>. Белки как природные биополимеры. Состав и строение белков. Химические свойства белков: гидролиз, денатурация. Обнаружение белков при помощи качественных (цветных) реакций. Превращения белков пищи в организме. Биологические функции белков.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Азотсодержащие гетероциклические соединения. Пиридин. Пиррол. Пиримидин. Пурин. Азотистые основания.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Нуклеиновые кислоты. Нуклеотиды. Комплементарные азотистые основания.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Химия и здоровье человека. Фармакологическая химия. 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Химия полимеров</w:t>
      </w:r>
    </w:p>
    <w:p w:rsidR="00982976" w:rsidRDefault="00A909BA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Полимеры. Степень полимеризации. Мономер. Структурное звено. Термопластичные полимеры. Стереорегулярные полимеры. Полиэтилен. Полипропилен. Политетрафторэтилен. Термореактивные  полимеры.  Фенолоформальдегидные смолы. Пластмассы. Фенопласты. Аминопласты. Пенопласты. Природный каучук. Резина. Эбонит. Синтетические каучуки. Синтетические волокна. Капрон. Лавсан.</w:t>
      </w:r>
    </w:p>
    <w:p w:rsidR="00982976" w:rsidRDefault="00A909BA">
      <w:pPr>
        <w:spacing w:after="0"/>
        <w:ind w:firstLine="567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11 класс 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Тема 1. Важнейшие химические понятия и законы (8 часов)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Атом. Химический элемент. Изотопы. Простые и сложные вещества.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Закон сохранения массы веществ, закон сохранения и превращения энергии при химических реакциях, закон постоянства состава. Вещества молекулярного и немолекулярного строения.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Атомные орбитали,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-,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p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-,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d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-,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-электроны. Особенности размещения электронов по орбиталям в атомах малых и больших периодов. Энергетические уровни, подуровни. Связь периодического закона и периодической системы химических элементов с теорией строения атомов. Короткий и длинный варианты таблицы химических элементов. Положение в периодической системе химических элементов водорода, лантаноидов, актиноидов и искусственно полученных элементов.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Валентность и валентные возможности атомов. Периодическое изменение валентности и размеров атомов.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Расчетные задачи.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Вычисление массы, объема или количества вещества по известной массе, объему или количеству вещества одного из вступивших в реакцию или получившихся в результате  реакции веществ.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Тема 2. Строение вещества (7 часов)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Химическая связь. Виды и механизмы образования химической связи. Ионная связь. Катионы и анионы. Ковалентная неполярная связь. Ковалентная полярная связь. Электроотрицательность. Степень окисления. Металлическая связь. Водородная связь. Пространственное строение молекул неорганических и органических веществ.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Типы кристаллических решеток и свойства веществ. Причины многообразия веществ: изомерия, гомология, аллотропия, изотопия.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Демонстрации.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Модели ионных, атомных, молекулярных и металлических кристаллических решеток. Эффект Тиндаля. Модели молекул изомеров, гомологов.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Расчетные задачи.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Вычисление массы (количества вещества, объема) продукта реакции, если для его получения дан раствор с определенной массовой долей исходного вещества.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Тема 3. Химические реакции (7 часов)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Классификация химических реакций в неорганической и органической химии.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Скорость реакции, ее зависимость от различных факторов. Закон действующих масс. Энергия активации. Катализ и катализаторы. Обратимость реакций. Химическое равновесие. Смещение равновесия под действием различных факторов. Принцип ЛеШателье. Производство серной кислоты контактным способом.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Демонстрации.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Зависимость скорости реакции от концентрации и температуры. Разложение пероксида водорода в присутствии катализатора. Определение среды раствора с помощью универсального индикатора.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Лабораторные опыты.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Проведение реакций ионного обмена для характеристики свойств электролитов.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Влияние различных факторов на скорость химической реакции.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Расчетные задачи.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Вычисление массы (количества вещества, объема) продукта реакции, если известна масса исходного вещества, содержащего определенную долю примесей.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Тема 4.Растворы (7 часов)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Дисперсные системы. Истинные растворы. Способы выражения концентрации растворов: массовая доля растворенного вещества, молярная концентрация. Коллоидные растворы. Золи, гели. 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Электролитическая диссоциация. Сильные и слабые электролиты. Кислотно-основные взаимодействия в растворах. Среда водных растворов: кислая, нейтральная, щелочная. Ионное произведение воды. Водородный показатель (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pH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 раствора.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Гидролиз органических и неорганических соединений.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Приготовление раствора с заданной молярной концентрацией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Тема 5. Электрохимические реакции (5 часов)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Химические источники тока. Ряд стандартных электродных потенциалов. Электролиз растворов и расплавов. Понятие о коррозии металлов. Способы защиты от коррозии.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Тема 6. Металлы (12 часов)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металлов в периодической системе химических элементов. Общие свойства металлов. Электрохимический ряд напряжений металлов. Общие способы получения металлов. 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Обзор металлов главных подгрупп (А-групп) периодической системы химических элементов.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Обзор металлов главных подгрупп (Б-групп) периодической системы химических элементов (медь, цинк, титан, хром, железо, никель, платина).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Сплавы металлов.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Оксиды и гидроксиды металлов.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Демонстрации.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Ознакомление с образцами металлов и их соединений. Взаимодействие щелочных и щелочноземельных металлов с водой. Взаимодействие меди с кислородом и серой. Электролиз раствора хлорида меди (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). Опыты по коррозии металлов и защите от нее.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Лабораторные опыты.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Взаимодействие цинка и железа с растворами кислот и щелочей. Знакомство с образцами металлов и их рудами (работа с коллекциями).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Расчетные задачи.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Расчеты по химическим уравнениям, связанные с массовой долей выхода продукта реакции от теоретически возможного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работа. Решение экспериментальных задач по теме «Металл».</w:t>
      </w:r>
    </w:p>
    <w:p w:rsidR="00982976" w:rsidRDefault="00982976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Тема 7. Неметаллы (10 часов)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Обзор свойств неметаллов. Окислительно-восстановительные свойства типичных неметаллов. Оксиды неметаллов и кислородосодержащие кислоты. Водородные соединения неметаллов.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Демонстрации.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Образцы неметаллов. Образцы оксидов неметаллов и кислородсодержащих кислот. Горение серы, фосфора, железа, магния в кислороде.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Лабораторные опыты.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Знакомство с образцами неметаллов и их природными соединениями (работа с коллекциями). Распознавание хлоридов, сульфатов, карбонатов.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Генетическая связь неорганических и органических веществ.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Практическая работа. Решение экспериментальных задач по теме «Неметаллы».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Тема 8. Химия и жизнь. (5ч.)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Химия в промышленности. Принципы химического производства. Химико-технологические принципы промышленного получения металлов. Производство чугуна. Производство стали.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Химия в быту.Химическая промышленность и окружающая среда.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Практикум 7 ч).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Решение экспериментальных задач по неорганической химии; решение экспериментальных задач по органической химии; решение практических расчетных задач; получение, собирание и распознавание газов.</w:t>
      </w:r>
    </w:p>
    <w:p w:rsidR="00982976" w:rsidRDefault="00A909BA">
      <w:pPr>
        <w:ind w:firstLine="567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82976" w:rsidRDefault="00A909BA">
      <w:pPr>
        <w:spacing w:line="360" w:lineRule="auto"/>
        <w:ind w:left="720"/>
        <w:contextualSpacing/>
        <w:jc w:val="center"/>
        <w:rPr>
          <w:rFonts w:ascii="Times New Roman" w:eastAsiaTheme="minorHAnsi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lang w:eastAsia="ru-RU"/>
        </w:rPr>
        <w:lastRenderedPageBreak/>
        <w:t>3. Календарно- тематическое планирование 10 класс</w:t>
      </w:r>
    </w:p>
    <w:tbl>
      <w:tblPr>
        <w:tblStyle w:val="ab"/>
        <w:tblW w:w="9497" w:type="dxa"/>
        <w:tblInd w:w="250" w:type="dxa"/>
        <w:tblLook w:val="04A0" w:firstRow="1" w:lastRow="0" w:firstColumn="1" w:lastColumn="0" w:noHBand="0" w:noVBand="1"/>
      </w:tblPr>
      <w:tblGrid>
        <w:gridCol w:w="983"/>
        <w:gridCol w:w="969"/>
        <w:gridCol w:w="590"/>
        <w:gridCol w:w="3973"/>
        <w:gridCol w:w="2982"/>
      </w:tblGrid>
      <w:tr w:rsidR="00982976">
        <w:trPr>
          <w:trHeight w:val="270"/>
        </w:trPr>
        <w:tc>
          <w:tcPr>
            <w:tcW w:w="1952" w:type="dxa"/>
            <w:gridSpan w:val="2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90" w:type="dxa"/>
            <w:vMerge w:val="restart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73" w:type="dxa"/>
            <w:vMerge w:val="restart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982" w:type="dxa"/>
            <w:vMerge w:val="restart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План. </w:t>
            </w:r>
          </w:p>
        </w:tc>
        <w:tc>
          <w:tcPr>
            <w:tcW w:w="969" w:type="dxa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590" w:type="dxa"/>
            <w:vMerge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  <w:vMerge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2982" w:type="dxa"/>
            <w:vMerge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Тема 1.    Теоретические основы органической химии  (6 часов).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 и значение органической химии.           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§1, упр.6,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 химического строения органических соединений.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2, упр. 1-5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работа№1 «Качественное определение углерода, водорода и хлора в органических веществах».</w:t>
            </w:r>
          </w:p>
        </w:tc>
        <w:tc>
          <w:tcPr>
            <w:tcW w:w="2982" w:type="dxa"/>
          </w:tcPr>
          <w:p w:rsidR="00982976" w:rsidRDefault="00A909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3, упр. 1-4;</w:t>
            </w:r>
          </w:p>
          <w:p w:rsidR="00982976" w:rsidRDefault="0098297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Состояние электронов в атоме.</w:t>
            </w:r>
          </w:p>
        </w:tc>
        <w:tc>
          <w:tcPr>
            <w:tcW w:w="2982" w:type="dxa"/>
          </w:tcPr>
          <w:p w:rsidR="00982976" w:rsidRDefault="00A909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4, упр. 1-5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Электронная природа химических связей в органических соединениях.   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5, упр. 1,2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и классификация органических реакций.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§ 6, упр. 1-7 </w:t>
            </w:r>
          </w:p>
        </w:tc>
      </w:tr>
      <w:tr w:rsidR="00982976">
        <w:trPr>
          <w:trHeight w:val="428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Тема 2. Предельные углеводороды (3 часа).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Электронное  и пространственноестроение алканов.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§7,упр.1-3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Гомологи и изомеры алканов. Номенклатура алканов.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8,упр.1-3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Метан.Физические и химические свойства алканов.  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9,упр.4-5</w:t>
            </w: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Тема 3. Непредельные углеводороды (алкены, алкадиены и алкины) (9 часов).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Строение, изомерия, номенклатура алкенов.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10,упр.1-3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Химические свойства алкенов.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11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и применение алкенов.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11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пройденного материала по теме «Алкены». Подготовка к практической работе.      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 «Получение этилена и опыты с ним».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12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Алкадиены. Строение и свойства.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13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Алкадиены.  Химические  свойства. Получение. Каучук.Ацетилен.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13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Строение, номенклатура, изомерия и физические свойства алкинов.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13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Химические свойства алкинов. Получение и применение алкинов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13</w:t>
            </w: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Тема 4. Арены (ароматические углеводороды) (21 час).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Бензол и его гомологи. Строение, номенклатура,изомерия  ароматических углеводородов.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14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Физические и химические свойства бензола.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15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Гомологи бензола.  Особенности химических свойств бензола на примере толуола.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15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Генетическая связь ароматических углеводородов с другими классами углеводородов.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16</w:t>
            </w: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Тема 5. Природные источники и переработка углеводородов (5 часов).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Природный газ. Попутные нефтяные газы.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17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Переработка нефти.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18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Генетическая связь между различными классами углеводородов.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18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Обобщение и систематизация зна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ний по теме «Непредельные и ароматические  углеводороды».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№2 по теме «Непредельные и ароматические углеводороды»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6. Спирты и  фенолы 7ч.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результатов контрольной работы №2.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Одноатомные предельные спирты. Строение молекул, функциональная группа. Изомерия и номенклатура. 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19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29-30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Водородная связь. Свойства этанола. Физиологическое действие спиртов на организм человека.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19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и применение спиртов. Решение задач по химическим уравнениям при условии, что одно из реагирующих веществ дано в избытке.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20,задачник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Генетическая связь предельных одноатомных спиртов с углеводородами. 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20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Многоатомные спирты. Этиленгликоль, глицерин. Свойства, применение.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20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Фенолы. Строение молекулы фенола. Свойства фенола. Токсичность фенола и его соединений. Применение фенола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22</w:t>
            </w: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7. Альдегиды, кетоны и карбоновые кислоты 9ч.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Альдегиды. Строение молекулы формальдегида. Функциональная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группа. Изомерия и номенклатура.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§23,упр.3,4,зад1(с.106)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36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Свойства альдегидов. Формальдегид и ацетальдегид: получение и применение. 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§24упр.16,зад1(с.117-118)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Ацетон – представитель кетонов. Строение молекулы. Применение.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Задание в тетради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Одноосновные предельные карбоновые кислоты. Строение молекул. Функциональная группа. Изомерия и номенклатура. 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§26упр.17(с.118)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карбоновых кислот. Реакция этерификации. Получение карбоновых кислот и применение. Краткие сведения о непредельных карбоновых кислотах.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Подгот. К практич работе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№3 «Получение и свойства карбоновых кислот»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27,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Подгот. К практич работе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№4 «Решение экспериментальных задач на распознавание органических веществ»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28,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Подгот. К практич работе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Обобщение и систематизация знаний по теме «Кислородсодержащие органические соединения»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Под.кконт. Раб.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№3 по темам «Спирты и фенолы», «Альдегиды, кетоны», «Карбоновые кислоты»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повторпить</w:t>
            </w: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8. Сложные эфиры. Жиры 3ч.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Анализ результатов контрольной работы №3.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Сложные эфиры: свойства, получение, применение.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§29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Жиры, строение жиров. Жиры в природе. Свойства. Применение.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§30,упр 1-6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Моющие средства. Правила безопасного обращения со средствами бытовой химии.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§30,упр 10-18</w:t>
            </w: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9. Углеводы 8ч.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Глюкоза. Строение молекулы. Оптическая (зеркальная) изомерия. Физические свойства и нахождение в природе. Применение. Фруктоза – изомер глюкозы.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§31,упр.8,зад.1(с.128-129)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Химические свойства глюкозы. Применение.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§31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Сахароза. Строение молекулы. Свойства, применение.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§32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Крахмал – представитель природных полимеров. Физические и химические свойства. Нахождение в природе. Применение.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§33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Целлюлоза – представитель природных полимеров. Физические и химические свойства. Нахождение в природе. Применение. Ацетатное волокно.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§34 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№5 «Решение экспериментальных задач на получение и распознавание органических веществ»</w:t>
            </w:r>
          </w:p>
          <w:p w:rsidR="00982976" w:rsidRDefault="009829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§35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по теме «Углеводы»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повторить</w:t>
            </w: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10. Азотсодержащие органические соединения 7ч.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Амины. Строение молекул. Аминогруппа. Физические и химические свойства. Строение молекулы анилина. Свойства анилина. Применение.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§36,упр1-9(с.156),зад.1-3(с158)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Аминокислоты. Изомерия и номенклатура. Свойства. Аминокислоты как амфотерные органические соединения. Применение. 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Задание в тетради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Генетическая связь аминокислот с другими классами органических соединений.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§37,упр10-14,стр.157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Белки – природные полимеры. Состав и строение. 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§38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Физические и химические свойства. Превращения белков в организме. Успехи в изучении и синтезе белков.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§39 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об азотсодержащих гетероциклических соединениях. Пиридин. Пиррол. Пиримидиновые и пуриновые основания. Нуклеиновые кислоты: состав, строение.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§40 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 и здоровье человека. Лекарства. Проблемы, связанные с применением лекарственных препаратов.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§41</w:t>
            </w: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11. Химия полимеров 9ч.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высокомолекулярных соединениях. Синтетические полимеры.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§42 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Классификация пластмасс. Термопластичные полимеры. Полиэтилен.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Полипропилен. Термопластичность. Термореактивность.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§43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Синтетические каучуки. Строение, свойства, получение и применение. Синтетические волокна. Капрон. Лавсан.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§45-46 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ТБ. Практическая работа №6 «Распознавание пластмасс и волокон»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47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№4 по темам «Сложные эфиры. Жиры», «Углеводы», «Азотсодержащие органические соединения»      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результатов контрольной работы №4.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материала темы. 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расчетных задач на определение массовой или объемной доли выхода продукта реакции от теоретически возможного.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 по курсу органической химии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результатов контрольного итогового тестирования. Обобщение знаний по курсу органической химии. Органическая химия, человек и природа.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§48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69-70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82976" w:rsidRDefault="00982976">
      <w:pPr>
        <w:spacing w:after="120" w:line="360" w:lineRule="auto"/>
        <w:rPr>
          <w:rFonts w:ascii="Times New Roman" w:hAnsi="Times New Roman"/>
          <w:b/>
          <w:sz w:val="28"/>
          <w:szCs w:val="28"/>
        </w:rPr>
      </w:pPr>
    </w:p>
    <w:p w:rsidR="00982976" w:rsidRDefault="00982976">
      <w:pPr>
        <w:spacing w:after="120" w:line="360" w:lineRule="auto"/>
        <w:rPr>
          <w:rFonts w:ascii="Times New Roman" w:hAnsi="Times New Roman"/>
          <w:b/>
          <w:sz w:val="28"/>
          <w:szCs w:val="28"/>
        </w:rPr>
      </w:pPr>
    </w:p>
    <w:p w:rsidR="00982976" w:rsidRDefault="00A909BA">
      <w:pPr>
        <w:spacing w:line="360" w:lineRule="auto"/>
        <w:contextualSpacing/>
        <w:jc w:val="center"/>
        <w:rPr>
          <w:rFonts w:ascii="Times New Roman" w:eastAsiaTheme="minorHAnsi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lang w:eastAsia="ru-RU"/>
        </w:rPr>
        <w:lastRenderedPageBreak/>
        <w:t>Календарно- тематическое планирование 11класс</w:t>
      </w:r>
    </w:p>
    <w:tbl>
      <w:tblPr>
        <w:tblStyle w:val="ab"/>
        <w:tblW w:w="9497" w:type="dxa"/>
        <w:tblInd w:w="250" w:type="dxa"/>
        <w:tblLook w:val="04A0" w:firstRow="1" w:lastRow="0" w:firstColumn="1" w:lastColumn="0" w:noHBand="0" w:noVBand="1"/>
      </w:tblPr>
      <w:tblGrid>
        <w:gridCol w:w="983"/>
        <w:gridCol w:w="969"/>
        <w:gridCol w:w="590"/>
        <w:gridCol w:w="3973"/>
        <w:gridCol w:w="2982"/>
      </w:tblGrid>
      <w:tr w:rsidR="00982976">
        <w:trPr>
          <w:trHeight w:val="270"/>
        </w:trPr>
        <w:tc>
          <w:tcPr>
            <w:tcW w:w="1952" w:type="dxa"/>
            <w:gridSpan w:val="2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90" w:type="dxa"/>
            <w:vMerge w:val="restart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73" w:type="dxa"/>
            <w:vMerge w:val="restart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982" w:type="dxa"/>
            <w:vMerge w:val="restart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План. </w:t>
            </w:r>
          </w:p>
        </w:tc>
        <w:tc>
          <w:tcPr>
            <w:tcW w:w="969" w:type="dxa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590" w:type="dxa"/>
            <w:vMerge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  <w:vMerge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2982" w:type="dxa"/>
            <w:vMerge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Теоретические основы общей химии</w:t>
            </w:r>
          </w:p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Тема 1. Важнейшие химические понятия и законы (8 часов)</w:t>
            </w:r>
          </w:p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82976" w:rsidRDefault="00A909B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Химический элемент. Нуклеиды. Изотопы.</w:t>
            </w:r>
          </w:p>
          <w:p w:rsidR="00982976" w:rsidRDefault="00A909B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Повторение пройденного в 10 кл.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§1,с.6.в.2-3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Подготовиться к контр.раб.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Входная контрольная работа №1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сохранения массы и энергии в химии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§2,с.9.№2-4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закон. Распределение электронов в атомах элементов малых периодов.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§3,с.14-15,№ 2-4,тесты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Распределение электронов в атомах больших периодов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§4,с.22 № 1-5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Положение в ПСХЭ водорода, лантаноидов, актиноидов искусственно полученных элементов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§5 с.25, №4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Валентность и валентные возможности атомов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§6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С.31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№4-7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Периодическое изменение валентности и радиусов атомов.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§6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С.31</w:t>
            </w:r>
          </w:p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№4-7</w:t>
            </w: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 Строение вещества (7 часов)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химической связи Ионная и ковалентная связь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§7,до стр. 33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электронных формул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веществ с ковалентной связью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§7 с.33-34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Металлическая связь. Водородная связь.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§8,с 37№3 тесты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Пространственное строение молекул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§9,с.43 №5, тесты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кристаллов. Кристаллические решетки.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§10,с. 48 №5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Причины многообразия веществ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§11,с.51 №4-5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4068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№1</w:t>
            </w:r>
            <w:r w:rsidR="00A909BA">
              <w:rPr>
                <w:rFonts w:ascii="Times New Roman" w:hAnsi="Times New Roman"/>
                <w:b/>
                <w:sz w:val="24"/>
                <w:szCs w:val="24"/>
              </w:rPr>
              <w:t xml:space="preserve"> по темам «Важнейшие химические понятия и законы», «Строение вещества»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 Химические реакции (7 часов)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химических реакций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§12,с 58 № 1-3,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химических реакций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§12,с 58 № 4,,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Скорость химических реакций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§13,тесты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Скорость химических реакций. Кинетическое уравнение реакции.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§13,конспект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Катализ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§14,с.70,№ 4 тесты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Химическое равновесие и способы его смещения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§15,с.73,№3,задачи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Урок-обобщение по теме «Химические реакции»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 Растворы (7 часов)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Дисперсные системы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§16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выражения концентрации растворов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§17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,с. 81 зад.1,2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 на приготовление раствора определенной молярной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концентрации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§17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,с. 81 зад.3,4.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 Приготовление раствора с заданной молярной концентрацией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 отчет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Электролитическая диссоциация. Водородный показатель.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§19с 88,№ 2-7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Реакции  ионного обмена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§20,с. 92 №2-5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Гидролиз органических и неорганических соединений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§21,с.97 №6-7</w:t>
            </w: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«Электрохимические реакции»(5 часов)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Химические источники  тока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§22,с 102.№5-6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Ряд стандартных электродных потенциалов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§23,с.107.№8-9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Коррозия металлов и ее предупреждение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§24, с.112,№4-5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Электролиз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§25, с. 118 №4,6. Подготовиться к контр.работе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Итоговая контрольная работа №3 за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полугодие по разделу «Теоретические основы химии»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6. Металлы. (12 часов)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 металлов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§26,с. 123 № 6-7,тесты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36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металлических элементов А-групп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§27,с. 131 №4-5,9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обзор металлических элементов Б-групп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§28,с.134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№3-4,тесты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Медь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§29,с. 137№4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Цинк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§30, с. 140,№4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Титан и хром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§31,с 145,№2,3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Железо, никель, платина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§32,с.149№3-4,тесты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Сплавы металлов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§33,с.154№5-6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Оксиды и гидроксиды металлов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§34,с.160№5,§35 прочитать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 Решение Экспериментальных задач по теме «Металлы»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Подготовиться к контр.работе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 №4 по теме «Металлы»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7. «Неметаллы» (10 часов)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неметаллов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§36,с.165№2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и применение важнейших неметаллов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§37,с.172№4,тесты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и применение важнейших неметаллов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§37,с.172№6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 оксидов неметаллов и кислородосодержащих кислот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§38,с.179№6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Окислительные свойства азотной и серной кислот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§39,с.183№4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Серная кислота и азотная кислоты. Их применение.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Дополнительная литература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Водородные соединения неметаллов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§40,с.186№3,задачи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Генетическая связь неорганических и органических веществ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§41,с.189-В, тесты, параграф 42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№3. Решение экспериментальных задач по теме «Неметаллы»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отчет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5 по теме «Неметаллы»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8  Химия и жизнь ( 5 часов)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 в промышленности. Принципы промышленного производства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§43,с.198№6,7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Химико-технологические принципы промышленного получения металлов. Производство чугуна.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§44,с.203№8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Производство стали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§45,с.208№4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 в быту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§46,с.213тесты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Химическая промышленность и окружающая среда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§47,с.217№4</w:t>
            </w: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9 «Практикум. Обобщение»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ПР/Р №4 Решение экспериментальных задач по 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органической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и неорганической химии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ПР/Р №5 Решение практических расчетных задач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ПР/Р №6  Получение собирание и распознавание газов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 №6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  Обобщение пройденного материала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</w:tbl>
    <w:p w:rsidR="00982976" w:rsidRDefault="00982976">
      <w:pPr>
        <w:spacing w:after="120" w:line="360" w:lineRule="auto"/>
        <w:ind w:left="283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982976" w:rsidRDefault="00982976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982976">
      <w:footerReference w:type="default" r:id="rId7"/>
      <w:pgSz w:w="16838" w:h="11906" w:orient="landscape"/>
      <w:pgMar w:top="851" w:right="1134" w:bottom="1701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E55" w:rsidRDefault="00A03E55">
      <w:pPr>
        <w:spacing w:line="240" w:lineRule="auto"/>
      </w:pPr>
      <w:r>
        <w:separator/>
      </w:r>
    </w:p>
  </w:endnote>
  <w:endnote w:type="continuationSeparator" w:id="0">
    <w:p w:rsidR="00A03E55" w:rsidRDefault="00A03E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31862"/>
      <w:docPartObj>
        <w:docPartGallery w:val="AutoText"/>
      </w:docPartObj>
    </w:sdtPr>
    <w:sdtEndPr/>
    <w:sdtContent>
      <w:p w:rsidR="002B1711" w:rsidRDefault="002B1711">
        <w:pPr>
          <w:pStyle w:val="a8"/>
          <w:spacing w:line="360" w:lineRule="aut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7645">
          <w:rPr>
            <w:noProof/>
          </w:rPr>
          <w:t>3</w:t>
        </w:r>
        <w:r>
          <w:fldChar w:fldCharType="end"/>
        </w:r>
      </w:p>
    </w:sdtContent>
  </w:sdt>
  <w:p w:rsidR="002B1711" w:rsidRDefault="002B171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E55" w:rsidRDefault="00A03E55">
      <w:pPr>
        <w:spacing w:after="0"/>
      </w:pPr>
      <w:r>
        <w:separator/>
      </w:r>
    </w:p>
  </w:footnote>
  <w:footnote w:type="continuationSeparator" w:id="0">
    <w:p w:rsidR="00A03E55" w:rsidRDefault="00A03E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DE722B"/>
    <w:multiLevelType w:val="multilevel"/>
    <w:tmpl w:val="13DE722B"/>
    <w:lvl w:ilvl="0">
      <w:start w:val="1"/>
      <w:numFmt w:val="decimal"/>
      <w:pStyle w:val="a"/>
      <w:lvlText w:val="%1."/>
      <w:lvlJc w:val="left"/>
      <w:pPr>
        <w:tabs>
          <w:tab w:val="left" w:pos="785"/>
        </w:tabs>
        <w:ind w:left="785" w:hanging="360"/>
      </w:pPr>
    </w:lvl>
    <w:lvl w:ilvl="1">
      <w:start w:val="1"/>
      <w:numFmt w:val="decimal"/>
      <w:lvlText w:val="%2."/>
      <w:lvlJc w:val="left"/>
      <w:pPr>
        <w:tabs>
          <w:tab w:val="left" w:pos="1505"/>
        </w:tabs>
        <w:ind w:left="1505" w:hanging="360"/>
      </w:pPr>
    </w:lvl>
    <w:lvl w:ilvl="2">
      <w:start w:val="1"/>
      <w:numFmt w:val="decimal"/>
      <w:lvlText w:val="%3."/>
      <w:lvlJc w:val="left"/>
      <w:pPr>
        <w:tabs>
          <w:tab w:val="left" w:pos="2225"/>
        </w:tabs>
        <w:ind w:left="2225" w:hanging="360"/>
      </w:pPr>
    </w:lvl>
    <w:lvl w:ilvl="3">
      <w:start w:val="1"/>
      <w:numFmt w:val="decimal"/>
      <w:lvlText w:val="%4."/>
      <w:lvlJc w:val="left"/>
      <w:pPr>
        <w:tabs>
          <w:tab w:val="left" w:pos="2945"/>
        </w:tabs>
        <w:ind w:left="2945" w:hanging="360"/>
      </w:pPr>
    </w:lvl>
    <w:lvl w:ilvl="4">
      <w:start w:val="1"/>
      <w:numFmt w:val="decimal"/>
      <w:lvlText w:val="%5."/>
      <w:lvlJc w:val="left"/>
      <w:pPr>
        <w:tabs>
          <w:tab w:val="left" w:pos="3665"/>
        </w:tabs>
        <w:ind w:left="3665" w:hanging="360"/>
      </w:pPr>
    </w:lvl>
    <w:lvl w:ilvl="5">
      <w:start w:val="1"/>
      <w:numFmt w:val="decimal"/>
      <w:lvlText w:val="%6."/>
      <w:lvlJc w:val="left"/>
      <w:pPr>
        <w:tabs>
          <w:tab w:val="left" w:pos="4385"/>
        </w:tabs>
        <w:ind w:left="4385" w:hanging="360"/>
      </w:pPr>
    </w:lvl>
    <w:lvl w:ilvl="6">
      <w:start w:val="1"/>
      <w:numFmt w:val="decimal"/>
      <w:lvlText w:val="%7."/>
      <w:lvlJc w:val="left"/>
      <w:pPr>
        <w:tabs>
          <w:tab w:val="left" w:pos="5105"/>
        </w:tabs>
        <w:ind w:left="5105" w:hanging="360"/>
      </w:pPr>
    </w:lvl>
    <w:lvl w:ilvl="7">
      <w:start w:val="1"/>
      <w:numFmt w:val="decimal"/>
      <w:lvlText w:val="%8."/>
      <w:lvlJc w:val="left"/>
      <w:pPr>
        <w:tabs>
          <w:tab w:val="left" w:pos="5825"/>
        </w:tabs>
        <w:ind w:left="5825" w:hanging="360"/>
      </w:pPr>
    </w:lvl>
    <w:lvl w:ilvl="8">
      <w:start w:val="1"/>
      <w:numFmt w:val="decimal"/>
      <w:lvlText w:val="%9."/>
      <w:lvlJc w:val="left"/>
      <w:pPr>
        <w:tabs>
          <w:tab w:val="left" w:pos="6545"/>
        </w:tabs>
        <w:ind w:left="6545" w:hanging="360"/>
      </w:pPr>
    </w:lvl>
  </w:abstractNum>
  <w:abstractNum w:abstractNumId="1">
    <w:nsid w:val="14B6493C"/>
    <w:multiLevelType w:val="multilevel"/>
    <w:tmpl w:val="14B6493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0626D"/>
    <w:multiLevelType w:val="multilevel"/>
    <w:tmpl w:val="1850626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AD2826"/>
    <w:multiLevelType w:val="multilevel"/>
    <w:tmpl w:val="1DAD282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EC21A1"/>
    <w:multiLevelType w:val="multilevel"/>
    <w:tmpl w:val="21EC21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A03D2"/>
    <w:multiLevelType w:val="multilevel"/>
    <w:tmpl w:val="260A03D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E6663C"/>
    <w:multiLevelType w:val="multilevel"/>
    <w:tmpl w:val="2AE666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E32DF3"/>
    <w:multiLevelType w:val="multilevel"/>
    <w:tmpl w:val="59E32DF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4970E5"/>
    <w:multiLevelType w:val="multilevel"/>
    <w:tmpl w:val="774970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5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8C2"/>
    <w:rsid w:val="000141D6"/>
    <w:rsid w:val="00031066"/>
    <w:rsid w:val="00042D60"/>
    <w:rsid w:val="0006367F"/>
    <w:rsid w:val="000A5F83"/>
    <w:rsid w:val="000C1873"/>
    <w:rsid w:val="000C2720"/>
    <w:rsid w:val="0016232E"/>
    <w:rsid w:val="00192870"/>
    <w:rsid w:val="001B6FE2"/>
    <w:rsid w:val="001F3436"/>
    <w:rsid w:val="00271CE0"/>
    <w:rsid w:val="00276120"/>
    <w:rsid w:val="002B1711"/>
    <w:rsid w:val="002D3EC0"/>
    <w:rsid w:val="00352D7D"/>
    <w:rsid w:val="00357CAE"/>
    <w:rsid w:val="0036285C"/>
    <w:rsid w:val="00367645"/>
    <w:rsid w:val="004068E4"/>
    <w:rsid w:val="0048762F"/>
    <w:rsid w:val="004A2E80"/>
    <w:rsid w:val="004D52EC"/>
    <w:rsid w:val="004F3A47"/>
    <w:rsid w:val="005A27BE"/>
    <w:rsid w:val="005A731E"/>
    <w:rsid w:val="0061604B"/>
    <w:rsid w:val="00674C16"/>
    <w:rsid w:val="00793FE1"/>
    <w:rsid w:val="007D056A"/>
    <w:rsid w:val="00841691"/>
    <w:rsid w:val="008A4BBE"/>
    <w:rsid w:val="008B18E4"/>
    <w:rsid w:val="008E78C2"/>
    <w:rsid w:val="00910B9D"/>
    <w:rsid w:val="00947060"/>
    <w:rsid w:val="00950CDD"/>
    <w:rsid w:val="00982976"/>
    <w:rsid w:val="009C4BAD"/>
    <w:rsid w:val="009E34EC"/>
    <w:rsid w:val="00A03E55"/>
    <w:rsid w:val="00A60430"/>
    <w:rsid w:val="00A65115"/>
    <w:rsid w:val="00A909BA"/>
    <w:rsid w:val="00B26BAB"/>
    <w:rsid w:val="00B55D74"/>
    <w:rsid w:val="00B846F8"/>
    <w:rsid w:val="00C37E7F"/>
    <w:rsid w:val="00C40F2C"/>
    <w:rsid w:val="00C63FE4"/>
    <w:rsid w:val="00CF69C4"/>
    <w:rsid w:val="00D67DC2"/>
    <w:rsid w:val="00DC3E29"/>
    <w:rsid w:val="00DF5837"/>
    <w:rsid w:val="00E05414"/>
    <w:rsid w:val="00E56C43"/>
    <w:rsid w:val="00EA1A4E"/>
    <w:rsid w:val="00EF635E"/>
    <w:rsid w:val="00F17323"/>
    <w:rsid w:val="00F60D5F"/>
    <w:rsid w:val="00F833F1"/>
    <w:rsid w:val="00FF3457"/>
    <w:rsid w:val="27873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471133-6193-440B-8EF7-54AEC907A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0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0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rmal (Web)"/>
    <w:basedOn w:val="a0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0"/>
    <w:link w:val="20"/>
    <w:uiPriority w:val="99"/>
    <w:semiHidden/>
    <w:unhideWhenUsed/>
    <w:qFormat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table" w:styleId="ab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0"/>
    <w:uiPriority w:val="34"/>
    <w:qFormat/>
    <w:pPr>
      <w:ind w:left="720"/>
      <w:contextualSpacing/>
    </w:pPr>
  </w:style>
  <w:style w:type="paragraph" w:customStyle="1" w:styleId="a">
    <w:name w:val="Перечень номер"/>
    <w:basedOn w:val="a0"/>
    <w:next w:val="a0"/>
    <w:qFormat/>
    <w:pPr>
      <w:numPr>
        <w:numId w:val="1"/>
      </w:numPr>
      <w:tabs>
        <w:tab w:val="left" w:pos="0"/>
      </w:tabs>
      <w:spacing w:after="0" w:line="360" w:lineRule="auto"/>
      <w:ind w:left="0" w:firstLine="284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table" w:customStyle="1" w:styleId="1">
    <w:name w:val="Сетка таблицы1"/>
    <w:basedOn w:val="a2"/>
    <w:uiPriority w:val="5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Верхний колонтитул Знак"/>
    <w:basedOn w:val="a1"/>
    <w:link w:val="a6"/>
    <w:uiPriority w:val="99"/>
    <w:qFormat/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1"/>
    <w:link w:val="a8"/>
    <w:uiPriority w:val="99"/>
    <w:qFormat/>
    <w:rPr>
      <w:rFonts w:ascii="Calibri" w:eastAsia="Calibri" w:hAnsi="Calibri" w:cs="Times New Roman"/>
    </w:rPr>
  </w:style>
  <w:style w:type="character" w:customStyle="1" w:styleId="a5">
    <w:name w:val="Текст выноски Знак"/>
    <w:basedOn w:val="a1"/>
    <w:link w:val="a4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20">
    <w:name w:val="Основной текст с отступом 2 Знак"/>
    <w:basedOn w:val="a1"/>
    <w:link w:val="2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5590</Words>
  <Characters>31864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Безина</dc:creator>
  <cp:lastModifiedBy>Пользователь</cp:lastModifiedBy>
  <cp:revision>16</cp:revision>
  <cp:lastPrinted>2018-09-02T16:28:00Z</cp:lastPrinted>
  <dcterms:created xsi:type="dcterms:W3CDTF">2020-09-10T03:51:00Z</dcterms:created>
  <dcterms:modified xsi:type="dcterms:W3CDTF">2026-06-09T03:54:00Z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1049-12.2.0.17545</vt:lpwstr>
  </property>
  <property fmtid="{D5CDD505-2E9C-101B-9397-08002B2CF9AE}" pid="3" name="ICV">
    <vt:lpwstr>12AFAAE44C094C2F8E6EF9976E685DB3_12</vt:lpwstr>
  </property>
</Properties>
</file>